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504" w:rsidRPr="007E51D5" w:rsidRDefault="004D3158" w:rsidP="004D3158">
      <w:pPr>
        <w:jc w:val="center"/>
        <w:rPr>
          <w:rFonts w:ascii="Sylfaen" w:hAnsi="Sylfaen"/>
          <w:sz w:val="24"/>
          <w:szCs w:val="24"/>
          <w:lang w:val="en-US"/>
        </w:rPr>
      </w:pPr>
      <w:r w:rsidRPr="007E51D5">
        <w:rPr>
          <w:rFonts w:ascii="Sylfaen" w:hAnsi="Sylfaen"/>
          <w:sz w:val="24"/>
          <w:szCs w:val="24"/>
          <w:lang w:val="en-US"/>
        </w:rPr>
        <w:t>Հ Ա Յ Տ Ա Ր Ա Ր ՈՒ Թ Յ ՈՒ Ն</w:t>
      </w:r>
    </w:p>
    <w:p w:rsidR="004D3158" w:rsidRPr="007E51D5" w:rsidRDefault="004D3158" w:rsidP="004D3158">
      <w:pPr>
        <w:jc w:val="center"/>
        <w:rPr>
          <w:rFonts w:ascii="Sylfaen" w:hAnsi="Sylfaen"/>
          <w:sz w:val="24"/>
          <w:szCs w:val="24"/>
          <w:lang w:val="en-US"/>
        </w:rPr>
      </w:pPr>
      <w:proofErr w:type="gramStart"/>
      <w:r w:rsidRPr="007E51D5">
        <w:rPr>
          <w:rFonts w:ascii="Sylfaen" w:hAnsi="Sylfaen"/>
          <w:sz w:val="24"/>
          <w:szCs w:val="24"/>
          <w:lang w:val="en-US"/>
        </w:rPr>
        <w:t>ՊԱՐԶԵՑՎԱԾ  ԸՆԹԱՑԱԿԱՐԳԻ</w:t>
      </w:r>
      <w:proofErr w:type="gramEnd"/>
      <w:r w:rsidRPr="007E51D5">
        <w:rPr>
          <w:rFonts w:ascii="Sylfaen" w:hAnsi="Sylfaen"/>
          <w:sz w:val="24"/>
          <w:szCs w:val="24"/>
          <w:lang w:val="en-US"/>
        </w:rPr>
        <w:t xml:space="preserve">  ՀՐԱՎԵՐԻ  ՓՈՓՈԽՈՒԹՅԱՆ  ՄԱՍԻՆ:</w:t>
      </w:r>
    </w:p>
    <w:p w:rsidR="007E51D5" w:rsidRPr="007E51D5" w:rsidRDefault="004D3158" w:rsidP="007E51D5">
      <w:pPr>
        <w:pStyle w:val="BodyTextIndent"/>
        <w:spacing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  <w:proofErr w:type="spellStart"/>
      <w:r w:rsidRPr="007E51D5">
        <w:rPr>
          <w:rFonts w:ascii="Sylfaen" w:hAnsi="Sylfaen"/>
          <w:sz w:val="24"/>
          <w:szCs w:val="24"/>
          <w:lang w:val="en-US"/>
        </w:rPr>
        <w:t>Հայտարարությանսույնտեքստըհաստատված</w:t>
      </w:r>
      <w:proofErr w:type="spellEnd"/>
      <w:r w:rsidRPr="007E51D5">
        <w:rPr>
          <w:rFonts w:ascii="Sylfaen" w:hAnsi="Sylfaen"/>
          <w:sz w:val="24"/>
          <w:szCs w:val="24"/>
          <w:lang w:val="en-US"/>
        </w:rPr>
        <w:t xml:space="preserve">  է  </w:t>
      </w:r>
      <w:proofErr w:type="spellStart"/>
      <w:r w:rsidRPr="007E51D5">
        <w:rPr>
          <w:rFonts w:ascii="Sylfaen" w:hAnsi="Sylfaen"/>
          <w:sz w:val="24"/>
          <w:szCs w:val="24"/>
          <w:lang w:val="en-US"/>
        </w:rPr>
        <w:t>պարզեցվածընթացակարգիհանձնաժողովի</w:t>
      </w:r>
      <w:proofErr w:type="spellEnd"/>
      <w:r w:rsidRPr="007E51D5">
        <w:rPr>
          <w:rFonts w:ascii="Sylfaen" w:hAnsi="Sylfaen"/>
          <w:sz w:val="24"/>
          <w:szCs w:val="24"/>
          <w:lang w:val="en-US"/>
        </w:rPr>
        <w:t xml:space="preserve">  2016 թ  </w:t>
      </w:r>
      <w:proofErr w:type="spellStart"/>
      <w:r w:rsidRPr="007E51D5">
        <w:rPr>
          <w:rFonts w:ascii="Sylfaen" w:hAnsi="Sylfaen"/>
          <w:sz w:val="24"/>
          <w:szCs w:val="24"/>
          <w:lang w:val="en-US"/>
        </w:rPr>
        <w:t>հուլիսի</w:t>
      </w:r>
      <w:proofErr w:type="spellEnd"/>
      <w:r w:rsidR="0064013F">
        <w:rPr>
          <w:rFonts w:ascii="Sylfaen" w:hAnsi="Sylfaen"/>
          <w:sz w:val="24"/>
          <w:szCs w:val="24"/>
          <w:lang w:val="en-US"/>
        </w:rPr>
        <w:t xml:space="preserve">  27</w:t>
      </w:r>
      <w:r w:rsidRPr="007E51D5">
        <w:rPr>
          <w:rFonts w:ascii="Sylfaen" w:hAnsi="Sylfaen"/>
          <w:sz w:val="24"/>
          <w:szCs w:val="24"/>
          <w:lang w:val="en-US"/>
        </w:rPr>
        <w:t xml:space="preserve">-ի  </w:t>
      </w:r>
      <w:proofErr w:type="spellStart"/>
      <w:r w:rsidRPr="007E51D5">
        <w:rPr>
          <w:rFonts w:ascii="Sylfaen" w:hAnsi="Sylfaen"/>
          <w:sz w:val="24"/>
          <w:szCs w:val="24"/>
          <w:lang w:val="en-US"/>
        </w:rPr>
        <w:t>թիվ</w:t>
      </w:r>
      <w:proofErr w:type="spellEnd"/>
      <w:r w:rsidR="0064013F">
        <w:rPr>
          <w:rFonts w:ascii="Sylfaen" w:hAnsi="Sylfaen"/>
          <w:sz w:val="24"/>
          <w:szCs w:val="24"/>
          <w:lang w:val="en-US"/>
        </w:rPr>
        <w:t xml:space="preserve"> 2</w:t>
      </w:r>
      <w:r w:rsidRPr="007E51D5">
        <w:rPr>
          <w:rFonts w:ascii="Sylfaen" w:hAnsi="Sylfaen"/>
          <w:sz w:val="24"/>
          <w:szCs w:val="24"/>
          <w:lang w:val="en-US"/>
        </w:rPr>
        <w:t xml:space="preserve">  </w:t>
      </w:r>
      <w:proofErr w:type="spellStart"/>
      <w:r w:rsidRPr="007E51D5">
        <w:rPr>
          <w:rFonts w:ascii="Sylfaen" w:hAnsi="Sylfaen"/>
          <w:sz w:val="24"/>
          <w:szCs w:val="24"/>
          <w:lang w:val="en-US"/>
        </w:rPr>
        <w:t>որոշմամբ</w:t>
      </w:r>
      <w:proofErr w:type="spellEnd"/>
      <w:r w:rsidRPr="007E51D5">
        <w:rPr>
          <w:rFonts w:ascii="Sylfaen" w:hAnsi="Sylfaen"/>
          <w:sz w:val="24"/>
          <w:szCs w:val="24"/>
          <w:lang w:val="en-US"/>
        </w:rPr>
        <w:t xml:space="preserve">  և </w:t>
      </w:r>
      <w:proofErr w:type="spellStart"/>
      <w:r w:rsidRPr="007E51D5">
        <w:rPr>
          <w:rFonts w:ascii="Sylfaen" w:hAnsi="Sylfaen"/>
          <w:sz w:val="24"/>
          <w:szCs w:val="24"/>
          <w:lang w:val="en-US"/>
        </w:rPr>
        <w:t>հրապարակվում</w:t>
      </w:r>
      <w:proofErr w:type="spellEnd"/>
      <w:r w:rsidRPr="007E51D5">
        <w:rPr>
          <w:rFonts w:ascii="Sylfaen" w:hAnsi="Sylfaen"/>
          <w:sz w:val="24"/>
          <w:szCs w:val="24"/>
          <w:lang w:val="en-US"/>
        </w:rPr>
        <w:t xml:space="preserve">  է</w:t>
      </w:r>
      <w:r w:rsidR="007E51D5" w:rsidRPr="007E51D5">
        <w:rPr>
          <w:rFonts w:ascii="GHEA Grapalat" w:eastAsia="Times New Roman" w:hAnsi="GHEA Grapalat" w:cs="Times New Roman"/>
          <w:sz w:val="24"/>
          <w:szCs w:val="24"/>
          <w:lang w:val="af-ZA"/>
        </w:rPr>
        <w:t>ՀՀ կառավարության 10/02/2011թ. թիվ 168-Ն որոշմամբ հաստատված &lt;&lt;Գնումների գործընթացի կազմակերպման&gt;&gt; կարգի 37-րդ կետի համաձայն</w:t>
      </w:r>
    </w:p>
    <w:p w:rsidR="007E51D5" w:rsidRDefault="007E51D5" w:rsidP="007E51D5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:rsidR="007E51D5" w:rsidRPr="007E51D5" w:rsidRDefault="007E51D5" w:rsidP="007E51D5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  <w:r w:rsidRPr="007E51D5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ՊԱՐԶԵՑՎԱԾ ԸՆԹԱՑԱԿԱՐԳԻ ԾԱԾԿԱԳԻՐԸ`  </w:t>
      </w:r>
      <w:r>
        <w:rPr>
          <w:rFonts w:ascii="GHEA Grapalat" w:eastAsia="Times New Roman" w:hAnsi="GHEA Grapalat" w:cs="Times New Roman"/>
          <w:sz w:val="24"/>
          <w:szCs w:val="24"/>
          <w:lang w:val="af-ZA"/>
        </w:rPr>
        <w:t>ՎՁՄ-ԳՀՊ-ՊԸԱՇՁԲ-1/1-16</w:t>
      </w:r>
    </w:p>
    <w:p w:rsidR="007E51D5" w:rsidRDefault="007E51D5" w:rsidP="007E51D5">
      <w:pPr>
        <w:spacing w:after="0" w:line="240" w:lineRule="auto"/>
        <w:ind w:firstLine="708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:rsidR="007E51D5" w:rsidRPr="007E51D5" w:rsidRDefault="007E51D5" w:rsidP="007E51D5">
      <w:pPr>
        <w:spacing w:after="240"/>
        <w:ind w:firstLine="567"/>
        <w:jc w:val="both"/>
        <w:rPr>
          <w:rFonts w:ascii="GHEA Grapalat" w:eastAsia="Times New Roman" w:hAnsi="GHEA Grapalat" w:cs="Times New Roman"/>
          <w:lang w:val="af-ZA" w:eastAsia="ru-RU"/>
        </w:rPr>
      </w:pPr>
      <w:r w:rsidRPr="007E51D5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Պատվիրատուն` ՀՀ </w:t>
      </w:r>
      <w:r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Վայոց  Ձորի </w:t>
      </w:r>
      <w:r w:rsidRPr="007E51D5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մարզ </w:t>
      </w:r>
      <w:r>
        <w:rPr>
          <w:rFonts w:ascii="GHEA Grapalat" w:eastAsia="Times New Roman" w:hAnsi="GHEA Grapalat" w:cs="Times New Roman"/>
          <w:sz w:val="24"/>
          <w:szCs w:val="24"/>
          <w:lang w:val="af-ZA"/>
        </w:rPr>
        <w:t>Գոմքի  համայնքա</w:t>
      </w:r>
      <w:r w:rsidRPr="007E51D5">
        <w:rPr>
          <w:rFonts w:ascii="GHEA Grapalat" w:eastAsia="Times New Roman" w:hAnsi="GHEA Grapalat" w:cs="Times New Roman"/>
          <w:sz w:val="24"/>
          <w:szCs w:val="24"/>
          <w:lang w:val="af-ZA"/>
        </w:rPr>
        <w:t>պետարանը, որը գտնվում է գ.</w:t>
      </w:r>
      <w:r>
        <w:rPr>
          <w:rFonts w:ascii="GHEA Grapalat" w:eastAsia="Times New Roman" w:hAnsi="GHEA Grapalat" w:cs="Times New Roman"/>
          <w:sz w:val="24"/>
          <w:szCs w:val="24"/>
          <w:lang w:val="af-ZA"/>
        </w:rPr>
        <w:t>Գոմք  փողոց 1  շենք 18</w:t>
      </w:r>
      <w:r w:rsidRPr="007E51D5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հասցեում,</w:t>
      </w:r>
      <w:r w:rsidRPr="007E51D5">
        <w:rPr>
          <w:rFonts w:ascii="GHEA Grapalat" w:eastAsia="Times New Roman" w:hAnsi="GHEA Grapalat" w:cs="Sylfaen"/>
          <w:lang w:val="af-ZA" w:eastAsia="ru-RU"/>
        </w:rPr>
        <w:t>ստոր</w:t>
      </w:r>
      <w:r w:rsidRPr="007E51D5">
        <w:rPr>
          <w:rFonts w:ascii="GHEA Grapalat" w:eastAsia="Times New Roman" w:hAnsi="GHEA Grapalat" w:cs="Times New Roman"/>
          <w:lang w:eastAsia="ru-RU"/>
        </w:rPr>
        <w:t>և</w:t>
      </w:r>
      <w:r w:rsidRPr="007E51D5">
        <w:rPr>
          <w:rFonts w:ascii="GHEA Grapalat" w:eastAsia="Times New Roman" w:hAnsi="GHEA Grapalat" w:cs="Sylfaen"/>
          <w:lang w:val="af-ZA" w:eastAsia="ru-RU"/>
        </w:rPr>
        <w:t>ներկայացնումէ</w:t>
      </w:r>
      <w:r w:rsidRPr="007E51D5">
        <w:rPr>
          <w:rFonts w:ascii="GHEA Grapalat" w:eastAsia="Times New Roman" w:hAnsi="GHEA Grapalat" w:cs="Times New Roman"/>
          <w:lang w:val="af-ZA" w:eastAsia="ru-RU"/>
        </w:rPr>
        <w:t xml:space="preserve"> «</w:t>
      </w:r>
      <w:r>
        <w:rPr>
          <w:rFonts w:ascii="GHEA Grapalat" w:eastAsia="Times New Roman" w:hAnsi="GHEA Grapalat" w:cs="Times New Roman"/>
          <w:sz w:val="24"/>
          <w:szCs w:val="24"/>
          <w:lang w:val="af-ZA"/>
        </w:rPr>
        <w:t>ՎՁՄ-ԳՀՊ-ՊԸԱՇՁԲ-1/1-16</w:t>
      </w:r>
      <w:r w:rsidRPr="007E51D5">
        <w:rPr>
          <w:rFonts w:ascii="GHEA Grapalat" w:eastAsia="Times New Roman" w:hAnsi="GHEA Grapalat" w:cs="Times New Roman"/>
          <w:lang w:val="af-ZA" w:eastAsia="ru-RU"/>
        </w:rPr>
        <w:t xml:space="preserve">» </w:t>
      </w:r>
      <w:r w:rsidRPr="007E51D5">
        <w:rPr>
          <w:rFonts w:ascii="GHEA Grapalat" w:eastAsia="Times New Roman" w:hAnsi="GHEA Grapalat" w:cs="Sylfaen"/>
          <w:lang w:val="af-ZA" w:eastAsia="ru-RU"/>
        </w:rPr>
        <w:t>ծածկագրովհայտարարված</w:t>
      </w:r>
      <w:proofErr w:type="spellStart"/>
      <w:r w:rsidRPr="007E51D5">
        <w:rPr>
          <w:rFonts w:ascii="GHEA Grapalat" w:eastAsia="Times New Roman" w:hAnsi="GHEA Grapalat" w:cs="Times New Roman"/>
          <w:lang w:val="en-US" w:eastAsia="ru-RU"/>
        </w:rPr>
        <w:t>պարզեցվածընթացակարգովգնումկատարելու</w:t>
      </w:r>
      <w:proofErr w:type="spellEnd"/>
      <w:r w:rsidRPr="007E51D5">
        <w:rPr>
          <w:rFonts w:ascii="GHEA Grapalat" w:eastAsia="Times New Roman" w:hAnsi="GHEA Grapalat" w:cs="Sylfaen"/>
          <w:lang w:val="af-ZA" w:eastAsia="ru-RU"/>
        </w:rPr>
        <w:t>ընթացակարգիհրավերիփոփոխությանպատճառիհամառոտնկարագրությունը</w:t>
      </w:r>
      <w:r w:rsidRPr="007E51D5">
        <w:rPr>
          <w:rFonts w:ascii="GHEA Grapalat" w:eastAsia="Times New Roman" w:hAnsi="GHEA Grapalat" w:cs="Arial Armenian"/>
          <w:lang w:val="af-ZA" w:eastAsia="ru-RU"/>
        </w:rPr>
        <w:t xml:space="preserve">։ </w:t>
      </w:r>
    </w:p>
    <w:p w:rsidR="007E51D5" w:rsidRPr="007E51D5" w:rsidRDefault="007E51D5" w:rsidP="007E51D5">
      <w:pPr>
        <w:spacing w:after="240" w:line="240" w:lineRule="auto"/>
        <w:ind w:firstLine="567"/>
        <w:jc w:val="both"/>
        <w:rPr>
          <w:rFonts w:ascii="GHEA Grapalat" w:eastAsia="Times New Roman" w:hAnsi="GHEA Grapalat" w:cs="Times New Roman"/>
          <w:lang w:val="af-ZA" w:eastAsia="ru-RU"/>
        </w:rPr>
      </w:pPr>
      <w:r w:rsidRPr="007E51D5">
        <w:rPr>
          <w:rFonts w:ascii="GHEA Grapalat" w:eastAsia="Times New Roman" w:hAnsi="GHEA Grapalat" w:cs="Sylfaen"/>
          <w:lang w:val="af-ZA" w:eastAsia="ru-RU"/>
        </w:rPr>
        <w:t>Փոփոխությանպատճառ</w:t>
      </w:r>
      <w:r w:rsidRPr="007E51D5">
        <w:rPr>
          <w:rFonts w:ascii="GHEA Grapalat" w:eastAsia="Times New Roman" w:hAnsi="GHEA Grapalat" w:cs="Times New Roman"/>
          <w:lang w:val="af-ZA" w:eastAsia="ru-RU"/>
        </w:rPr>
        <w:t xml:space="preserve"> 1</w:t>
      </w:r>
      <w:r w:rsidRPr="007E51D5">
        <w:rPr>
          <w:rFonts w:ascii="GHEA Grapalat" w:eastAsia="Times New Roman" w:hAnsi="GHEA Grapalat" w:cs="Arial Armenian"/>
          <w:lang w:val="af-ZA" w:eastAsia="ru-RU"/>
        </w:rPr>
        <w:t>։</w:t>
      </w:r>
      <w:r w:rsidR="00D55043">
        <w:rPr>
          <w:rFonts w:ascii="GHEA Grapalat" w:eastAsia="Times New Roman" w:hAnsi="GHEA Grapalat" w:cs="Times New Roman"/>
          <w:lang w:val="af-ZA" w:eastAsia="ru-RU"/>
        </w:rPr>
        <w:t>սխա</w:t>
      </w:r>
      <w:r w:rsidR="005145F9">
        <w:rPr>
          <w:rFonts w:ascii="GHEA Grapalat" w:eastAsia="Times New Roman" w:hAnsi="GHEA Grapalat" w:cs="Times New Roman"/>
          <w:lang w:val="af-ZA" w:eastAsia="ru-RU"/>
        </w:rPr>
        <w:t xml:space="preserve">լմամբ  </w:t>
      </w:r>
      <w:r>
        <w:rPr>
          <w:rFonts w:ascii="GHEA Grapalat" w:eastAsia="Times New Roman" w:hAnsi="GHEA Grapalat" w:cs="Times New Roman"/>
          <w:lang w:val="af-ZA" w:eastAsia="ru-RU"/>
        </w:rPr>
        <w:t xml:space="preserve">հայտարարության  </w:t>
      </w:r>
      <w:r w:rsidR="007E608D">
        <w:rPr>
          <w:rFonts w:ascii="GHEA Grapalat" w:eastAsia="Times New Roman" w:hAnsi="GHEA Grapalat" w:cs="Times New Roman"/>
          <w:lang w:val="af-ZA" w:eastAsia="ru-RU"/>
        </w:rPr>
        <w:t>հետ  չի կցվել</w:t>
      </w:r>
      <w:r>
        <w:rPr>
          <w:rFonts w:ascii="GHEA Grapalat" w:eastAsia="Times New Roman" w:hAnsi="GHEA Grapalat" w:cs="Times New Roman"/>
          <w:lang w:val="af-ZA" w:eastAsia="ru-RU"/>
        </w:rPr>
        <w:t xml:space="preserve">  աշխատանքների  ծավալաթերթը</w:t>
      </w:r>
      <w:r w:rsidRPr="007E51D5">
        <w:rPr>
          <w:rFonts w:ascii="GHEA Grapalat" w:eastAsia="Times New Roman" w:hAnsi="GHEA Grapalat" w:cs="Times New Roman"/>
          <w:lang w:val="af-ZA" w:eastAsia="ru-RU"/>
        </w:rPr>
        <w:t>:</w:t>
      </w:r>
    </w:p>
    <w:p w:rsidR="007E51D5" w:rsidRPr="007E51D5" w:rsidRDefault="007E51D5" w:rsidP="007E51D5">
      <w:pPr>
        <w:spacing w:after="240" w:line="240" w:lineRule="auto"/>
        <w:ind w:firstLine="567"/>
        <w:jc w:val="both"/>
        <w:rPr>
          <w:rFonts w:ascii="GHEA Grapalat" w:eastAsia="Times New Roman" w:hAnsi="GHEA Grapalat" w:cs="Sylfaen"/>
          <w:lang w:val="af-ZA" w:eastAsia="ru-RU"/>
        </w:rPr>
      </w:pPr>
      <w:r w:rsidRPr="007E51D5">
        <w:rPr>
          <w:rFonts w:ascii="GHEA Grapalat" w:eastAsia="Times New Roman" w:hAnsi="GHEA Grapalat" w:cs="Sylfaen"/>
          <w:lang w:val="af-ZA" w:eastAsia="ru-RU"/>
        </w:rPr>
        <w:t>Փոփոխության</w:t>
      </w:r>
      <w:r w:rsidR="00064866">
        <w:rPr>
          <w:rFonts w:ascii="GHEA Grapalat" w:eastAsia="Times New Roman" w:hAnsi="GHEA Grapalat" w:cs="Sylfaen"/>
          <w:lang w:val="af-ZA" w:eastAsia="ru-RU"/>
        </w:rPr>
        <w:t xml:space="preserve"> </w:t>
      </w:r>
      <w:r w:rsidRPr="007E51D5">
        <w:rPr>
          <w:rFonts w:ascii="GHEA Grapalat" w:eastAsia="Times New Roman" w:hAnsi="GHEA Grapalat" w:cs="Sylfaen"/>
          <w:lang w:val="af-ZA" w:eastAsia="ru-RU"/>
        </w:rPr>
        <w:t xml:space="preserve">նկարագրություն; </w:t>
      </w:r>
      <w:r w:rsidR="004B72D9">
        <w:rPr>
          <w:rFonts w:ascii="GHEA Grapalat" w:eastAsia="Times New Roman" w:hAnsi="GHEA Grapalat" w:cs="Sylfaen"/>
          <w:lang w:val="af-ZA" w:eastAsia="ru-RU"/>
        </w:rPr>
        <w:t>Կցվում  է  աշխատանքների  ծավալաթերթը:</w:t>
      </w:r>
    </w:p>
    <w:p w:rsidR="007E51D5" w:rsidRPr="007E51D5" w:rsidRDefault="007E51D5" w:rsidP="004B72D9">
      <w:pPr>
        <w:tabs>
          <w:tab w:val="left" w:pos="990"/>
        </w:tabs>
        <w:spacing w:after="0" w:line="36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0"/>
          <w:lang w:val="af-ZA" w:eastAsia="ru-RU"/>
        </w:rPr>
      </w:pPr>
    </w:p>
    <w:p w:rsidR="007E51D5" w:rsidRPr="007E51D5" w:rsidRDefault="007E51D5" w:rsidP="007E51D5">
      <w:pPr>
        <w:spacing w:after="240" w:line="240" w:lineRule="auto"/>
        <w:ind w:firstLine="567"/>
        <w:jc w:val="both"/>
        <w:rPr>
          <w:rFonts w:ascii="GHEA Grapalat" w:eastAsia="Times New Roman" w:hAnsi="GHEA Grapalat" w:cs="Sylfaen"/>
          <w:szCs w:val="20"/>
          <w:lang w:val="af-ZA" w:eastAsia="ru-RU"/>
        </w:rPr>
      </w:pPr>
      <w:r w:rsidRPr="007E51D5">
        <w:rPr>
          <w:rFonts w:ascii="GHEA Grapalat" w:eastAsia="Times New Roman" w:hAnsi="GHEA Grapalat" w:cs="Sylfaen"/>
          <w:lang w:val="af-ZA" w:eastAsia="ru-RU"/>
        </w:rPr>
        <w:t>Փոփոխությանհիմնավորում</w:t>
      </w:r>
      <w:r w:rsidRPr="007E51D5">
        <w:rPr>
          <w:rFonts w:ascii="GHEA Grapalat" w:eastAsia="Times New Roman" w:hAnsi="GHEA Grapalat" w:cs="Sylfaen"/>
          <w:lang w:eastAsia="ru-RU"/>
        </w:rPr>
        <w:t>։</w:t>
      </w:r>
      <w:proofErr w:type="spellStart"/>
      <w:r w:rsidRPr="007E51D5">
        <w:rPr>
          <w:rFonts w:ascii="GHEA Grapalat" w:eastAsia="Times New Roman" w:hAnsi="GHEA Grapalat" w:cs="Sylfaen"/>
          <w:lang w:val="en-US" w:eastAsia="ru-RU"/>
        </w:rPr>
        <w:t>ՀՀԿառավարության</w:t>
      </w:r>
      <w:proofErr w:type="spellEnd"/>
      <w:r w:rsidRPr="007E51D5">
        <w:rPr>
          <w:rFonts w:ascii="GHEA Grapalat" w:eastAsia="Times New Roman" w:hAnsi="GHEA Grapalat" w:cs="Sylfaen"/>
          <w:lang w:val="af-ZA" w:eastAsia="ru-RU"/>
        </w:rPr>
        <w:t xml:space="preserve"> 10.02.2011թ իվ 168-Ն որոշման </w:t>
      </w:r>
      <w:bookmarkStart w:id="0" w:name="_GoBack"/>
      <w:bookmarkEnd w:id="0"/>
      <w:r w:rsidRPr="007E51D5">
        <w:rPr>
          <w:rFonts w:ascii="GHEA Grapalat" w:eastAsia="Times New Roman" w:hAnsi="GHEA Grapalat" w:cs="Sylfaen"/>
          <w:lang w:val="af-ZA" w:eastAsia="ru-RU"/>
        </w:rPr>
        <w:t>կարգի համաձայն</w:t>
      </w:r>
      <w:r w:rsidRPr="007E51D5">
        <w:rPr>
          <w:rFonts w:ascii="GHEA Grapalat" w:eastAsia="Times New Roman" w:hAnsi="GHEA Grapalat" w:cs="Sylfaen"/>
          <w:szCs w:val="20"/>
          <w:lang w:val="af-ZA" w:eastAsia="ru-RU"/>
        </w:rPr>
        <w:t>:</w:t>
      </w:r>
    </w:p>
    <w:p w:rsidR="007E51D5" w:rsidRPr="007E51D5" w:rsidRDefault="007E51D5" w:rsidP="007E51D5">
      <w:pPr>
        <w:spacing w:after="240" w:line="240" w:lineRule="auto"/>
        <w:ind w:firstLine="567"/>
        <w:jc w:val="both"/>
        <w:rPr>
          <w:rFonts w:ascii="GHEA Grapalat" w:eastAsia="Times New Roman" w:hAnsi="GHEA Grapalat" w:cs="Times New Roman"/>
          <w:szCs w:val="20"/>
          <w:lang w:val="af-ZA" w:eastAsia="ru-RU"/>
        </w:rPr>
      </w:pPr>
      <w:r w:rsidRPr="007E51D5">
        <w:rPr>
          <w:rFonts w:ascii="GHEA Grapalat" w:eastAsia="Times New Roman" w:hAnsi="GHEA Grapalat" w:cs="Sylfaen"/>
          <w:szCs w:val="20"/>
          <w:lang w:val="af-ZA" w:eastAsia="ru-RU"/>
        </w:rPr>
        <w:t>Սույնհայտարարությանհետկապվածլրացուցիչտեղեկություններստանալուհամարկարողեքդիմելգնումներիհամակարգող՝</w:t>
      </w:r>
      <w:r w:rsidR="004B72D9">
        <w:rPr>
          <w:rFonts w:ascii="GHEA Grapalat" w:eastAsia="Times New Roman" w:hAnsi="GHEA Grapalat" w:cs="Times New Roman"/>
          <w:szCs w:val="20"/>
          <w:lang w:val="en-US" w:eastAsia="ru-RU"/>
        </w:rPr>
        <w:t>Ա</w:t>
      </w:r>
      <w:r w:rsidR="004B72D9" w:rsidRPr="004B72D9">
        <w:rPr>
          <w:rFonts w:ascii="GHEA Grapalat" w:eastAsia="Times New Roman" w:hAnsi="GHEA Grapalat" w:cs="Times New Roman"/>
          <w:szCs w:val="20"/>
          <w:lang w:val="af-ZA" w:eastAsia="ru-RU"/>
        </w:rPr>
        <w:t xml:space="preserve">. </w:t>
      </w:r>
      <w:r w:rsidR="004B72D9">
        <w:rPr>
          <w:rFonts w:ascii="GHEA Grapalat" w:eastAsia="Times New Roman" w:hAnsi="GHEA Grapalat" w:cs="Times New Roman"/>
          <w:szCs w:val="20"/>
          <w:lang w:val="af-ZA" w:eastAsia="ru-RU"/>
        </w:rPr>
        <w:t xml:space="preserve"> Ղազարյանին</w:t>
      </w:r>
      <w:r w:rsidRPr="007E51D5">
        <w:rPr>
          <w:rFonts w:ascii="GHEA Grapalat" w:eastAsia="Times New Roman" w:hAnsi="GHEA Grapalat" w:cs="Times New Roman"/>
          <w:szCs w:val="20"/>
          <w:lang w:val="af-ZA" w:eastAsia="ru-RU"/>
        </w:rPr>
        <w:t>։</w:t>
      </w:r>
    </w:p>
    <w:p w:rsidR="007E51D5" w:rsidRPr="007E51D5" w:rsidRDefault="007E51D5" w:rsidP="007E51D5">
      <w:pPr>
        <w:spacing w:after="0" w:line="240" w:lineRule="auto"/>
        <w:ind w:firstLine="720"/>
        <w:jc w:val="both"/>
        <w:rPr>
          <w:rFonts w:ascii="GHEA Grapalat" w:eastAsia="Calibri" w:hAnsi="GHEA Grapalat" w:cs="Times New Roman"/>
          <w:lang w:val="af-ZA"/>
        </w:rPr>
      </w:pPr>
      <w:r w:rsidRPr="007E51D5">
        <w:rPr>
          <w:rFonts w:ascii="GHEA Grapalat" w:eastAsia="Calibri" w:hAnsi="GHEA Grapalat" w:cs="Times New Roman"/>
          <w:lang w:val="af-ZA"/>
        </w:rPr>
        <w:t xml:space="preserve">                                      Հեռախոս` </w:t>
      </w:r>
      <w:r w:rsidR="004B72D9">
        <w:rPr>
          <w:rFonts w:ascii="GHEA Grapalat" w:eastAsia="Calibri" w:hAnsi="GHEA Grapalat" w:cs="Times New Roman"/>
          <w:lang w:val="af-ZA"/>
        </w:rPr>
        <w:t>094737272</w:t>
      </w:r>
    </w:p>
    <w:p w:rsidR="007E51D5" w:rsidRPr="007E51D5" w:rsidRDefault="007E51D5" w:rsidP="007E51D5">
      <w:pPr>
        <w:spacing w:after="0" w:line="240" w:lineRule="auto"/>
        <w:ind w:firstLine="720"/>
        <w:jc w:val="both"/>
        <w:rPr>
          <w:rFonts w:ascii="GHEA Grapalat" w:eastAsia="Calibri" w:hAnsi="GHEA Grapalat" w:cs="Times New Roman"/>
          <w:u w:val="single"/>
          <w:lang w:val="af-ZA" w:eastAsia="ru-RU"/>
        </w:rPr>
      </w:pPr>
      <w:r w:rsidRPr="007E51D5">
        <w:rPr>
          <w:rFonts w:ascii="GHEA Grapalat" w:eastAsia="Calibri" w:hAnsi="GHEA Grapalat" w:cs="Times New Roman"/>
          <w:lang w:val="af-ZA"/>
        </w:rPr>
        <w:t xml:space="preserve">                                      Էլ.փոստ </w:t>
      </w:r>
      <w:r w:rsidR="004B72D9">
        <w:rPr>
          <w:rFonts w:ascii="GHEA Grapalat" w:eastAsia="Calibri" w:hAnsi="GHEA Grapalat" w:cs="Times New Roman"/>
          <w:u w:val="single"/>
          <w:lang w:val="af-ZA"/>
        </w:rPr>
        <w:t>gomk1990</w:t>
      </w:r>
      <w:r w:rsidRPr="007E51D5">
        <w:rPr>
          <w:rFonts w:ascii="GHEA Grapalat" w:eastAsia="Calibri" w:hAnsi="GHEA Grapalat" w:cs="Times New Roman"/>
          <w:u w:val="single"/>
          <w:lang w:val="af-ZA" w:eastAsia="ru-RU"/>
        </w:rPr>
        <w:t>@mail.ru</w:t>
      </w:r>
    </w:p>
    <w:p w:rsidR="007E51D5" w:rsidRPr="007E51D5" w:rsidRDefault="007E51D5" w:rsidP="007E51D5">
      <w:pPr>
        <w:spacing w:after="0" w:line="240" w:lineRule="auto"/>
        <w:ind w:firstLine="720"/>
        <w:jc w:val="both"/>
        <w:rPr>
          <w:rFonts w:ascii="GHEA Grapalat" w:eastAsia="Calibri" w:hAnsi="GHEA Grapalat" w:cs="Times New Roman"/>
          <w:lang w:val="af-ZA"/>
        </w:rPr>
      </w:pPr>
    </w:p>
    <w:p w:rsidR="007E51D5" w:rsidRPr="007E51D5" w:rsidRDefault="007E51D5" w:rsidP="007E51D5">
      <w:pPr>
        <w:spacing w:after="0" w:line="240" w:lineRule="auto"/>
        <w:ind w:left="696" w:firstLine="720"/>
        <w:jc w:val="both"/>
        <w:rPr>
          <w:rFonts w:ascii="GHEA Grapalat" w:eastAsia="Calibri" w:hAnsi="GHEA Grapalat" w:cs="Times New Roman"/>
          <w:lang w:val="af-ZA"/>
        </w:rPr>
      </w:pPr>
      <w:r w:rsidRPr="007E51D5">
        <w:rPr>
          <w:rFonts w:ascii="GHEA Grapalat" w:eastAsia="Calibri" w:hAnsi="GHEA Grapalat" w:cs="Times New Roman"/>
          <w:lang w:val="af-ZA"/>
        </w:rPr>
        <w:t xml:space="preserve">     Պատվիրատու՝  </w:t>
      </w:r>
      <w:proofErr w:type="spellStart"/>
      <w:r w:rsidRPr="007E51D5">
        <w:rPr>
          <w:rFonts w:ascii="GHEA Grapalat" w:eastAsia="Calibri" w:hAnsi="GHEA Grapalat" w:cs="Times New Roman"/>
          <w:lang w:val="en-US"/>
        </w:rPr>
        <w:t>ՀՀ</w:t>
      </w:r>
      <w:r w:rsidR="004B72D9">
        <w:rPr>
          <w:rFonts w:ascii="GHEA Grapalat" w:eastAsia="Calibri" w:hAnsi="GHEA Grapalat" w:cs="Times New Roman"/>
          <w:lang w:val="en-US"/>
        </w:rPr>
        <w:t>Գոմքիհամայնք</w:t>
      </w:r>
      <w:r w:rsidRPr="007E51D5">
        <w:rPr>
          <w:rFonts w:ascii="GHEA Grapalat" w:eastAsia="Calibri" w:hAnsi="GHEA Grapalat" w:cs="Times New Roman"/>
          <w:lang w:val="en-US"/>
        </w:rPr>
        <w:t>ապետարան</w:t>
      </w:r>
      <w:proofErr w:type="spellEnd"/>
    </w:p>
    <w:p w:rsidR="007E51D5" w:rsidRPr="007E51D5" w:rsidRDefault="007E51D5" w:rsidP="007E51D5">
      <w:pPr>
        <w:spacing w:after="0" w:line="240" w:lineRule="auto"/>
        <w:ind w:firstLine="708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:rsidR="004D3158" w:rsidRPr="007E51D5" w:rsidRDefault="004D3158" w:rsidP="004D3158">
      <w:pPr>
        <w:jc w:val="center"/>
        <w:rPr>
          <w:rFonts w:ascii="Sylfaen" w:hAnsi="Sylfaen"/>
          <w:sz w:val="24"/>
          <w:szCs w:val="24"/>
          <w:lang w:val="af-ZA"/>
        </w:rPr>
      </w:pPr>
    </w:p>
    <w:sectPr w:rsidR="004D3158" w:rsidRPr="007E51D5" w:rsidSect="005C5E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9488B"/>
    <w:multiLevelType w:val="hybridMultilevel"/>
    <w:tmpl w:val="A498ED70"/>
    <w:lvl w:ilvl="0" w:tplc="040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3158"/>
    <w:rsid w:val="00064866"/>
    <w:rsid w:val="002C68A8"/>
    <w:rsid w:val="004B72D9"/>
    <w:rsid w:val="004D3158"/>
    <w:rsid w:val="005145F9"/>
    <w:rsid w:val="005C5E44"/>
    <w:rsid w:val="0064013F"/>
    <w:rsid w:val="007E51D5"/>
    <w:rsid w:val="007E608D"/>
    <w:rsid w:val="00833504"/>
    <w:rsid w:val="00D550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5E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E51D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E51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7E51D5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7E51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SuperJet</dc:creator>
  <cp:lastModifiedBy>vdmarz</cp:lastModifiedBy>
  <cp:revision>5</cp:revision>
  <dcterms:created xsi:type="dcterms:W3CDTF">2016-07-28T06:00:00Z</dcterms:created>
  <dcterms:modified xsi:type="dcterms:W3CDTF">2016-07-28T06:58:00Z</dcterms:modified>
</cp:coreProperties>
</file>